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bookmarkStart w:id="0" w:name="_GoBack"/>
      <w:bookmarkEnd w:id="0"/>
      <w:r w:rsidRPr="00C45476">
        <w:rPr>
          <w:rFonts w:ascii="Arial" w:eastAsia="Times New Roman" w:hAnsi="Arial" w:cs="Arial"/>
          <w:b/>
          <w:bCs/>
          <w:color w:val="ED1C24"/>
          <w:sz w:val="32"/>
          <w:szCs w:val="32"/>
          <w:u w:val="single"/>
          <w:lang w:eastAsia="en-GB"/>
        </w:rPr>
        <w:t>CORONAVIRUS</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Following advice from NHS England in view of the Coronavirus (COVID-19) update, as from Monday 16 March 2020 all routine appointments with a doctor or nurse practitioner will first be assessed by telephone triage.</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Following your telephone assessment, if the doctor feels you need to be seen face to face then arrangements will be made accordingly.</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Our priority remains to offer medical care to our patients with the most urgent medical needs, which may mean we have to suspend some services or are unable to see patients for routine appointments.</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In line with the NHS guidance we have temporarily suspended the option of booking appointments online, this allows for all appointments to be triaged by telephone.</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These measures are being put in place as a precautionary measure to protect both public and staff.</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We will update our website as soon as the situation changes.</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Thank you for your cooperation and understanding.</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ED1C24"/>
          <w:sz w:val="32"/>
          <w:szCs w:val="32"/>
          <w:lang w:eastAsia="en-GB"/>
        </w:rPr>
        <w:t>IF YOU HAVE ANY CONCERNS REGARDING THE CORONAVIRUS (COVID-19) PLEASE FOLLOW THE LINK BELOW TO VIEW THE GUIDANCE PUBLISHED BY PUBLIC HEALTH ENGLAND:</w:t>
      </w:r>
    </w:p>
    <w:p w:rsidR="00C45476" w:rsidRPr="00C45476" w:rsidRDefault="00A52721" w:rsidP="00C45476">
      <w:pPr>
        <w:shd w:val="clear" w:color="auto" w:fill="FFFFFF"/>
        <w:spacing w:after="0" w:line="240" w:lineRule="auto"/>
        <w:jc w:val="center"/>
        <w:rPr>
          <w:rFonts w:ascii="Segoe UI" w:eastAsia="Times New Roman" w:hAnsi="Segoe UI" w:cs="Segoe UI"/>
          <w:color w:val="212121"/>
          <w:sz w:val="32"/>
          <w:szCs w:val="32"/>
          <w:lang w:eastAsia="en-GB"/>
        </w:rPr>
      </w:pPr>
      <w:hyperlink r:id="rId5" w:tgtFrame="_blank" w:history="1">
        <w:r w:rsidR="00C45476" w:rsidRPr="00C45476">
          <w:rPr>
            <w:rFonts w:ascii="Arial" w:eastAsia="Times New Roman" w:hAnsi="Arial" w:cs="Arial"/>
            <w:b/>
            <w:bCs/>
            <w:color w:val="0000FF"/>
            <w:sz w:val="32"/>
            <w:szCs w:val="32"/>
            <w:u w:val="single"/>
            <w:lang w:eastAsia="en-GB"/>
          </w:rPr>
          <w:t>https://www.gov.uk/government/publications/covid-19-stay-at-home-guidance/stay-at-home-guidance-for-people-with-confirmed-or-possible-coronavirus-covid-19-infection</w:t>
        </w:r>
      </w:hyperlink>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If you have been to any of the affected areas in the last 14 days:</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 Stay indoors and avoid contact with others</w:t>
      </w:r>
    </w:p>
    <w:p w:rsidR="00744A0F" w:rsidRPr="00C45476" w:rsidRDefault="00A52721">
      <w:pPr>
        <w:rPr>
          <w:sz w:val="32"/>
          <w:szCs w:val="32"/>
        </w:rPr>
      </w:pPr>
    </w:p>
    <w:sectPr w:rsidR="00744A0F" w:rsidRPr="00C45476" w:rsidSect="00C454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76"/>
    <w:rsid w:val="001F1B7D"/>
    <w:rsid w:val="00297CC0"/>
    <w:rsid w:val="00A52721"/>
    <w:rsid w:val="00C4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covid-19-stay-at-home-guidance/stay-at-home-guidance-for-people-with-confirmed-or-possible-coronavirus-covid-19-inf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Jahan</dc:creator>
  <cp:lastModifiedBy>Farzana Jahan</cp:lastModifiedBy>
  <cp:revision>2</cp:revision>
  <dcterms:created xsi:type="dcterms:W3CDTF">2020-04-09T08:00:00Z</dcterms:created>
  <dcterms:modified xsi:type="dcterms:W3CDTF">2020-04-09T08:00:00Z</dcterms:modified>
</cp:coreProperties>
</file>